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4C2F" w14:textId="3C37D71B" w:rsidR="001C3074" w:rsidRPr="0062748C" w:rsidRDefault="00AA433B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s-ES"/>
        </w:rPr>
      </w:pPr>
      <w:r w:rsidRPr="0062748C">
        <w:rPr>
          <w:rFonts w:ascii="Arial" w:hAnsi="Arial" w:cs="Arial"/>
          <w:noProof/>
          <w:lang w:val="es-ES"/>
        </w:rPr>
        <mc:AlternateContent>
          <mc:Choice Requires="wps">
            <w:drawing>
              <wp:inline distT="0" distB="0" distL="0" distR="0" wp14:anchorId="0C662D9A" wp14:editId="78B15EDB">
                <wp:extent cx="3880485" cy="1073785"/>
                <wp:effectExtent l="0" t="0" r="5715" b="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518C2" w14:textId="77777777" w:rsidR="004A4E3F" w:rsidRPr="00204266" w:rsidRDefault="004A4E3F" w:rsidP="00EB0120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4266">
                              <w:rPr>
                                <w:b/>
                                <w:sz w:val="36"/>
                                <w:szCs w:val="36"/>
                              </w:rPr>
                              <w:t>WFDB</w:t>
                            </w:r>
                          </w:p>
                          <w:p w14:paraId="4BA39734" w14:textId="77777777" w:rsidR="004A4E3F" w:rsidRPr="00204266" w:rsidRDefault="004A4E3F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266">
                              <w:rPr>
                                <w:b/>
                                <w:sz w:val="28"/>
                                <w:szCs w:val="28"/>
                              </w:rPr>
                              <w:t>THE WORLD FEDERATION</w:t>
                            </w:r>
                          </w:p>
                          <w:p w14:paraId="5DEC7FBA" w14:textId="77777777" w:rsidR="004A4E3F" w:rsidRPr="00204266" w:rsidRDefault="004A4E3F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266">
                              <w:rPr>
                                <w:b/>
                                <w:sz w:val="28"/>
                                <w:szCs w:val="28"/>
                              </w:rPr>
                              <w:t>OF THE DEAFBLIND</w:t>
                            </w:r>
                          </w:p>
                          <w:p w14:paraId="54ECFA9B" w14:textId="77777777" w:rsidR="004A4E3F" w:rsidRPr="000014F3" w:rsidRDefault="004A4E3F" w:rsidP="00EB012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t>Web: http://www.wfdb.eu</w:t>
                            </w:r>
                            <w:r>
                              <w:tab/>
                              <w:t xml:space="preserve"> mail: wfdb@wfdb.eu</w:t>
                            </w:r>
                          </w:p>
                          <w:p w14:paraId="2256E5B3" w14:textId="77777777" w:rsidR="004A4E3F" w:rsidRDefault="004A4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662D9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305.55pt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" stroked="f">
                <v:textbox>
                  <w:txbxContent>
                    <w:p w14:paraId="305518C2" w14:textId="77777777" w:rsidR="004A4E3F" w:rsidRPr="00204266" w:rsidRDefault="004A4E3F" w:rsidP="00EB0120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4266">
                        <w:rPr>
                          <w:b/>
                          <w:sz w:val="36"/>
                          <w:szCs w:val="36"/>
                        </w:rPr>
                        <w:t>WFDB</w:t>
                      </w:r>
                    </w:p>
                    <w:p w14:paraId="4BA39734" w14:textId="77777777" w:rsidR="004A4E3F" w:rsidRPr="00204266" w:rsidRDefault="004A4E3F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266">
                        <w:rPr>
                          <w:b/>
                          <w:sz w:val="28"/>
                          <w:szCs w:val="28"/>
                        </w:rPr>
                        <w:t>THE WORLD FEDERATION</w:t>
                      </w:r>
                    </w:p>
                    <w:p w14:paraId="5DEC7FBA" w14:textId="77777777" w:rsidR="004A4E3F" w:rsidRPr="00204266" w:rsidRDefault="004A4E3F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266">
                        <w:rPr>
                          <w:b/>
                          <w:sz w:val="28"/>
                          <w:szCs w:val="28"/>
                        </w:rPr>
                        <w:t>OF THE DEAFBLIND</w:t>
                      </w:r>
                    </w:p>
                    <w:p w14:paraId="54ECFA9B" w14:textId="77777777" w:rsidR="004A4E3F" w:rsidRPr="000014F3" w:rsidRDefault="004A4E3F" w:rsidP="00EB012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t>Web: http://www.wfdb.eu</w:t>
                      </w:r>
                      <w:r>
                        <w:tab/>
                        <w:t xml:space="preserve"> mail: wfdb@wfdb.eu</w:t>
                      </w:r>
                    </w:p>
                    <w:p w14:paraId="2256E5B3" w14:textId="77777777" w:rsidR="004A4E3F" w:rsidRDefault="004A4E3F"/>
                  </w:txbxContent>
                </v:textbox>
                <w10:anchorlock/>
              </v:shape>
            </w:pict>
          </mc:Fallback>
        </mc:AlternateContent>
      </w:r>
      <w:r w:rsidRPr="0062748C">
        <w:rPr>
          <w:rFonts w:ascii="Arial" w:hAnsi="Arial" w:cs="Arial"/>
          <w:b/>
          <w:noProof/>
          <w:sz w:val="26"/>
          <w:szCs w:val="26"/>
          <w:lang w:val="es-ES" w:eastAsia="nb-NO"/>
        </w:rPr>
        <w:drawing>
          <wp:inline distT="0" distB="0" distL="0" distR="0" wp14:anchorId="4543F76E" wp14:editId="5B7821E2">
            <wp:extent cx="1151255" cy="1144905"/>
            <wp:effectExtent l="0" t="0" r="0" b="0"/>
            <wp:docPr id="4" name="Bildobjekt 1" descr="Logo del W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Christer\AppData\Local\Microsoft\Windows\INetCache\Content.Word\logga ljus ver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5229" w14:textId="01B5DEEA" w:rsidR="008A2483" w:rsidRPr="0062748C" w:rsidRDefault="00AA433B" w:rsidP="00AA433B">
      <w:pPr>
        <w:tabs>
          <w:tab w:val="left" w:pos="833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ab/>
      </w:r>
    </w:p>
    <w:p w14:paraId="738EB360" w14:textId="5FAB7877" w:rsidR="008A78BA" w:rsidRPr="0062748C" w:rsidRDefault="00AA433B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s-ES"/>
        </w:rPr>
      </w:pPr>
      <w:r w:rsidRPr="0062748C">
        <w:rPr>
          <w:noProof/>
          <w:lang w:val="es-ES"/>
        </w:rPr>
        <mc:AlternateContent>
          <mc:Choice Requires="wps">
            <w:drawing>
              <wp:inline distT="0" distB="0" distL="0" distR="0" wp14:anchorId="46F01555" wp14:editId="22AA6BD1">
                <wp:extent cx="2517140" cy="598170"/>
                <wp:effectExtent l="0" t="0" r="16510" b="1143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D35D" w14:textId="77777777" w:rsidR="004A4E3F" w:rsidRPr="0060378A" w:rsidRDefault="004A4E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 personas con sordoceguera en todo 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01555" id="_x0000_s1027" type="#_x0000_t202" style="width:198.2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">
                <v:textbox>
                  <w:txbxContent>
                    <w:p w14:paraId="52ACD35D" w14:textId="77777777" w:rsidR="004A4E3F" w:rsidRPr="0060378A" w:rsidRDefault="004A4E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 personas con sordoceguera en todo el mundo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B9D5B" w14:textId="587F292B" w:rsidR="006530CB" w:rsidRPr="0062748C" w:rsidRDefault="006530CB" w:rsidP="00AA433B">
      <w:pPr>
        <w:tabs>
          <w:tab w:val="left" w:pos="8264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s-ES"/>
        </w:rPr>
      </w:pPr>
    </w:p>
    <w:p w14:paraId="0D6079EA" w14:textId="7AB263C3" w:rsidR="006530CB" w:rsidRPr="0062748C" w:rsidRDefault="00AA433B" w:rsidP="002F1A32">
      <w:pPr>
        <w:pStyle w:val="Title"/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b w:val="0"/>
          <w:sz w:val="26"/>
          <w:szCs w:val="26"/>
          <w:lang w:val="es-ES"/>
        </w:rPr>
        <w:tab/>
      </w:r>
      <w:r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4"/>
          <w:szCs w:val="24"/>
          <w:lang w:val="es-ES"/>
        </w:rPr>
        <w:fldChar w:fldCharType="begin"/>
      </w:r>
      <w:r w:rsidR="005B1A0E" w:rsidRPr="0062748C">
        <w:rPr>
          <w:rFonts w:ascii="Arial" w:hAnsi="Arial" w:cs="Arial"/>
          <w:b w:val="0"/>
          <w:sz w:val="24"/>
          <w:szCs w:val="24"/>
          <w:lang w:val="es-ES"/>
        </w:rPr>
        <w:instrText xml:space="preserve"> DATE \@ "dd/MM/yyyy" </w:instrText>
      </w:r>
      <w:r w:rsidR="005B1A0E" w:rsidRPr="0062748C">
        <w:rPr>
          <w:rFonts w:ascii="Arial" w:hAnsi="Arial" w:cs="Arial"/>
          <w:b w:val="0"/>
          <w:sz w:val="24"/>
          <w:szCs w:val="24"/>
          <w:lang w:val="es-ES"/>
        </w:rPr>
        <w:fldChar w:fldCharType="separate"/>
      </w:r>
      <w:r w:rsidR="00A45EB1">
        <w:rPr>
          <w:rFonts w:ascii="Arial" w:hAnsi="Arial" w:cs="Arial"/>
          <w:b w:val="0"/>
          <w:noProof/>
          <w:sz w:val="24"/>
          <w:szCs w:val="24"/>
          <w:lang w:val="es-ES"/>
        </w:rPr>
        <w:t>30/03/2020</w:t>
      </w:r>
      <w:r w:rsidR="005B1A0E" w:rsidRPr="0062748C">
        <w:rPr>
          <w:rFonts w:ascii="Arial" w:hAnsi="Arial" w:cs="Arial"/>
          <w:b w:val="0"/>
          <w:sz w:val="24"/>
          <w:szCs w:val="24"/>
          <w:lang w:val="es-ES"/>
        </w:rPr>
        <w:fldChar w:fldCharType="end"/>
      </w:r>
    </w:p>
    <w:p w14:paraId="4931AEEB" w14:textId="77777777" w:rsidR="002F1A32" w:rsidRPr="0062748C" w:rsidRDefault="00433943" w:rsidP="002F1A32">
      <w:pPr>
        <w:pStyle w:val="Title"/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</w:pPr>
      <w:r>
        <w:rPr>
          <w:rFonts w:ascii="Arial" w:hAnsi="Arial" w:cs="Arial"/>
          <w:color w:val="17365D"/>
          <w:spacing w:val="5"/>
          <w:lang w:val="es-ES" w:eastAsia="en-US"/>
        </w:rPr>
        <w:t>Convocatoria</w:t>
      </w:r>
      <w:r w:rsidR="00305B4D" w:rsidRPr="0062748C">
        <w:rPr>
          <w:rFonts w:ascii="Arial" w:hAnsi="Arial" w:cs="Arial"/>
          <w:color w:val="17365D"/>
          <w:spacing w:val="5"/>
          <w:lang w:val="es-ES" w:eastAsia="en-US"/>
        </w:rPr>
        <w:t xml:space="preserve"> de </w:t>
      </w:r>
      <w:r>
        <w:rPr>
          <w:rFonts w:ascii="Arial" w:hAnsi="Arial" w:cs="Arial"/>
          <w:color w:val="17365D"/>
          <w:spacing w:val="5"/>
          <w:lang w:val="es-ES" w:eastAsia="en-US"/>
        </w:rPr>
        <w:t>solicitud</w:t>
      </w:r>
      <w:r w:rsidR="00305B4D" w:rsidRPr="0062748C">
        <w:rPr>
          <w:rFonts w:ascii="Arial" w:hAnsi="Arial" w:cs="Arial"/>
          <w:color w:val="17365D"/>
          <w:spacing w:val="5"/>
          <w:lang w:val="es-ES" w:eastAsia="en-US"/>
        </w:rPr>
        <w:t xml:space="preserve"> para ponencias </w:t>
      </w:r>
      <w:r w:rsidR="00022938">
        <w:rPr>
          <w:rFonts w:ascii="Arial" w:hAnsi="Arial" w:cs="Arial"/>
          <w:color w:val="17365D"/>
          <w:spacing w:val="5"/>
          <w:lang w:val="es-ES" w:eastAsia="en-US"/>
        </w:rPr>
        <w:t>de</w:t>
      </w:r>
      <w:r w:rsidR="00305B4D" w:rsidRPr="0062748C">
        <w:rPr>
          <w:rFonts w:ascii="Arial" w:hAnsi="Arial" w:cs="Arial"/>
          <w:color w:val="17365D"/>
          <w:spacing w:val="5"/>
          <w:lang w:val="es-ES" w:eastAsia="en-US"/>
        </w:rPr>
        <w:t xml:space="preserve"> la</w:t>
      </w:r>
      <w:r w:rsidR="006530CB" w:rsidRPr="0062748C"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  <w:br/>
      </w:r>
      <w:r w:rsidR="00305B4D" w:rsidRPr="0062748C"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  <w:t>Doceava Conferencia Mundial Hellen</w:t>
      </w:r>
      <w:r w:rsidR="002F1A32" w:rsidRPr="0062748C"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  <w:t xml:space="preserve"> Keller 20</w:t>
      </w:r>
      <w:r w:rsidR="00CD41EC" w:rsidRPr="0062748C"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  <w:t>21</w:t>
      </w:r>
    </w:p>
    <w:p w14:paraId="12104DF5" w14:textId="77777777" w:rsidR="002F1A32" w:rsidRPr="0062748C" w:rsidRDefault="00305B4D" w:rsidP="002F1A32">
      <w:pPr>
        <w:numPr>
          <w:ilvl w:val="1"/>
          <w:numId w:val="0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i/>
          <w:iCs/>
          <w:spacing w:val="15"/>
          <w:szCs w:val="24"/>
          <w:lang w:val="es-ES" w:eastAsia="en-US"/>
        </w:rPr>
      </w:pPr>
      <w:r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Lugar</w:t>
      </w:r>
      <w:r w:rsidR="00AE6748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 exacto</w:t>
      </w:r>
      <w:r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 por confirmar, </w:t>
      </w:r>
      <w:r w:rsidR="00CD41EC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Ken</w:t>
      </w:r>
      <w:r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i</w:t>
      </w:r>
      <w:r w:rsidR="00CD41EC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a</w:t>
      </w:r>
      <w:r w:rsidR="002F1A32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, </w:t>
      </w:r>
      <w:r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o</w:t>
      </w:r>
      <w:r w:rsidR="00CD41EC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ct</w:t>
      </w:r>
      <w:r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ubre </w:t>
      </w:r>
      <w:r w:rsidR="00022938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de </w:t>
      </w:r>
      <w:r w:rsidR="002F1A32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20</w:t>
      </w:r>
      <w:r w:rsidR="00CD41EC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21</w:t>
      </w:r>
      <w:r w:rsidR="002F1A32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.</w:t>
      </w:r>
    </w:p>
    <w:p w14:paraId="168B68A7" w14:textId="77777777" w:rsidR="00F86C7D" w:rsidRPr="0062748C" w:rsidRDefault="001D1232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>La conferencia mundial Hellen Keller</w:t>
      </w:r>
      <w:r w:rsidR="00360CEB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(HKWC)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, organizada cada cuatro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años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desde 1977</w:t>
      </w:r>
      <w:r w:rsidR="00360CEB" w:rsidRPr="0062748C">
        <w:rPr>
          <w:rFonts w:ascii="Arial" w:eastAsia="Calibri" w:hAnsi="Arial" w:cs="Arial"/>
          <w:sz w:val="28"/>
          <w:szCs w:val="28"/>
          <w:lang w:val="es-ES" w:eastAsia="en-US"/>
        </w:rPr>
        <w:t>,</w:t>
      </w:r>
      <w:r w:rsidR="002F1A32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>ha estado</w:t>
      </w:r>
      <w:r w:rsidR="00360CEB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presente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en el ámbito internacional facilitando que las personas sordociegas se encuentren, compartan e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intercambien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información y experiencias con sus pares. Desde la creación de l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a Federación Mundial de Sordociegos (</w:t>
      </w:r>
      <w:r w:rsidR="00F86C7D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WFDB)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en</w:t>
      </w:r>
      <w:r w:rsidR="00F86C7D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2001,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la conferencia se organiza en con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 xml:space="preserve">junto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con la asamblea general de WFDB.</w:t>
      </w:r>
    </w:p>
    <w:p w14:paraId="7D3A8E6E" w14:textId="77777777" w:rsidR="006C5864" w:rsidRPr="0062748C" w:rsidRDefault="006C5864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En la onceava conferencia Hellen Keller en 2018, se </w:t>
      </w:r>
      <w:r w:rsidR="00022938">
        <w:rPr>
          <w:rFonts w:ascii="Arial" w:eastAsia="Calibri" w:hAnsi="Arial" w:cs="Arial"/>
          <w:sz w:val="28"/>
          <w:szCs w:val="28"/>
          <w:lang w:val="es-ES" w:eastAsia="en-US"/>
        </w:rPr>
        <w:t>expuso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el primer </w:t>
      </w:r>
      <w:r w:rsidR="00022938">
        <w:rPr>
          <w:rFonts w:ascii="Arial" w:eastAsia="Calibri" w:hAnsi="Arial" w:cs="Arial"/>
          <w:sz w:val="28"/>
          <w:szCs w:val="28"/>
          <w:lang w:val="es-ES" w:eastAsia="en-US"/>
        </w:rPr>
        <w:t>informe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global sobre la sordoceguera bajo el tema “Nuestros derechos; Nuestra voz; Nosotros lideramos el camino.”, que </w:t>
      </w:r>
      <w:r w:rsidR="00022938">
        <w:rPr>
          <w:rFonts w:ascii="Arial" w:eastAsia="Calibri" w:hAnsi="Arial" w:cs="Arial"/>
          <w:sz w:val="28"/>
          <w:szCs w:val="28"/>
          <w:lang w:val="es-ES" w:eastAsia="en-US"/>
        </w:rPr>
        <w:t>presenta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recomendaciones claras para la inclusión de las personas con sordoceguera.</w:t>
      </w:r>
    </w:p>
    <w:p w14:paraId="4A7701E7" w14:textId="77777777" w:rsidR="00F86C7D" w:rsidRPr="0062748C" w:rsidRDefault="006C5864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En 2021, la doceava conferencia mundial Hellen Keller tiene como objetivo el lanzamiento de una continuación 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 xml:space="preserve">del informe 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>que present</w:t>
      </w:r>
      <w:r w:rsidR="00022938">
        <w:rPr>
          <w:rFonts w:ascii="Arial" w:eastAsia="Calibri" w:hAnsi="Arial" w:cs="Arial"/>
          <w:sz w:val="28"/>
          <w:szCs w:val="28"/>
          <w:lang w:val="es-ES" w:eastAsia="en-US"/>
        </w:rPr>
        <w:t>e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las mejores </w:t>
      </w:r>
      <w:r w:rsidR="00022938" w:rsidRPr="0062748C">
        <w:rPr>
          <w:rFonts w:ascii="Arial" w:eastAsia="Calibri" w:hAnsi="Arial" w:cs="Arial"/>
          <w:sz w:val="28"/>
          <w:szCs w:val="28"/>
          <w:lang w:val="es-ES" w:eastAsia="en-US"/>
        </w:rPr>
        <w:t>prácticas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innovadoras para la inclusión de personas con sordoceguera en todos los aspectos y etapas de la vida – </w:t>
      </w:r>
      <w:r w:rsidR="00FA23AD">
        <w:rPr>
          <w:rFonts w:ascii="Arial" w:eastAsia="Calibri" w:hAnsi="Arial" w:cs="Arial"/>
          <w:sz w:val="28"/>
          <w:szCs w:val="28"/>
          <w:lang w:val="es-ES" w:eastAsia="en-US"/>
        </w:rPr>
        <w:t xml:space="preserve">a nivel 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>global, regional, nacional y loca</w:t>
      </w:r>
      <w:r w:rsidR="00FA23AD">
        <w:rPr>
          <w:rFonts w:ascii="Arial" w:eastAsia="Calibri" w:hAnsi="Arial" w:cs="Arial"/>
          <w:sz w:val="28"/>
          <w:szCs w:val="28"/>
          <w:lang w:val="es-ES" w:eastAsia="en-US"/>
        </w:rPr>
        <w:t>l de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las sociedades en las que vivimos. El tema principal de la conferencia es:</w:t>
      </w:r>
    </w:p>
    <w:p w14:paraId="5290E324" w14:textId="77777777" w:rsidR="006C5864" w:rsidRPr="0062748C" w:rsidRDefault="006C5864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</w:pPr>
      <w:r w:rsidRPr="0062748C">
        <w:rPr>
          <w:rFonts w:ascii="Arial" w:eastAsia="Calibri" w:hAnsi="Arial" w:cs="Arial"/>
          <w:b/>
          <w:sz w:val="32"/>
          <w:szCs w:val="32"/>
          <w:lang w:val="es-ES" w:eastAsia="en-US"/>
        </w:rPr>
        <w:t xml:space="preserve"> </w:t>
      </w:r>
      <w:r w:rsidR="003B3E7B"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>“</w:t>
      </w:r>
      <w:r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 xml:space="preserve">Empoderando a las personas con sordoceguera – </w:t>
      </w:r>
    </w:p>
    <w:p w14:paraId="1B66CF52" w14:textId="77777777" w:rsidR="003B3E7B" w:rsidRPr="0062748C" w:rsidRDefault="006C5864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i/>
          <w:iCs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 xml:space="preserve">inclusión </w:t>
      </w:r>
      <w:r w:rsidR="00567BF6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 xml:space="preserve">mediante </w:t>
      </w:r>
      <w:r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>la inversión e innovación.</w:t>
      </w:r>
      <w:r w:rsidR="003B3E7B"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>”</w:t>
      </w:r>
    </w:p>
    <w:p w14:paraId="522C3E33" w14:textId="77777777" w:rsidR="00D612EF" w:rsidRPr="0062748C" w:rsidRDefault="00AD234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lastRenderedPageBreak/>
        <w:t xml:space="preserve">El comité </w:t>
      </w:r>
      <w:r w:rsidR="00725173" w:rsidRPr="0062748C">
        <w:rPr>
          <w:rFonts w:ascii="Arial" w:eastAsia="Calibri" w:hAnsi="Arial" w:cs="Arial"/>
          <w:sz w:val="28"/>
          <w:szCs w:val="28"/>
          <w:lang w:val="es-ES" w:eastAsia="en-US"/>
        </w:rPr>
        <w:t>científico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de</w:t>
      </w:r>
      <w:r w:rsidR="004A4E3F">
        <w:rPr>
          <w:rFonts w:ascii="Arial" w:eastAsia="Calibri" w:hAnsi="Arial" w:cs="Arial"/>
          <w:sz w:val="28"/>
          <w:szCs w:val="28"/>
          <w:lang w:val="es-ES" w:eastAsia="en-US"/>
        </w:rPr>
        <w:t>l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</w:t>
      </w:r>
      <w:r w:rsidR="002F1A32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WFDB 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le invita a </w:t>
      </w:r>
      <w:r w:rsidR="00725173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presentar los documentos para sesiones plenarias y/o presentaciones de talleres </w:t>
      </w:r>
      <w:r w:rsidR="00AD606F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para </w:t>
      </w:r>
      <w:r w:rsidR="00725173" w:rsidRPr="0062748C">
        <w:rPr>
          <w:rFonts w:ascii="Arial" w:eastAsia="Calibri" w:hAnsi="Arial" w:cs="Arial"/>
          <w:sz w:val="28"/>
          <w:szCs w:val="28"/>
          <w:lang w:val="es-ES" w:eastAsia="en-US"/>
        </w:rPr>
        <w:t>la conferencia mundial Hellen Keller 202</w:t>
      </w:r>
      <w:r w:rsidR="004A4E3F">
        <w:rPr>
          <w:rFonts w:ascii="Arial" w:eastAsia="Calibri" w:hAnsi="Arial" w:cs="Arial"/>
          <w:sz w:val="28"/>
          <w:szCs w:val="28"/>
          <w:lang w:val="es-ES" w:eastAsia="en-US"/>
        </w:rPr>
        <w:t>1</w:t>
      </w:r>
      <w:r w:rsidR="002F1A32" w:rsidRPr="0062748C">
        <w:rPr>
          <w:rFonts w:ascii="Arial" w:eastAsia="Calibri" w:hAnsi="Arial" w:cs="Arial"/>
          <w:sz w:val="28"/>
          <w:szCs w:val="28"/>
          <w:lang w:val="es-ES" w:eastAsia="en-US"/>
        </w:rPr>
        <w:t>.</w:t>
      </w:r>
    </w:p>
    <w:p w14:paraId="065B1A53" w14:textId="77777777" w:rsidR="00AD606F" w:rsidRPr="0062748C" w:rsidRDefault="00AD606F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Las presentaciones deben estar en </w:t>
      </w:r>
      <w:r w:rsidR="00237B82">
        <w:rPr>
          <w:rFonts w:ascii="Arial" w:eastAsia="Calibri" w:hAnsi="Arial" w:cs="Arial"/>
          <w:sz w:val="28"/>
          <w:szCs w:val="28"/>
          <w:lang w:val="es-ES" w:eastAsia="en-US"/>
        </w:rPr>
        <w:t>concordancia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con el tema principal de la conferencia y en el contexto de la CDPD, la Agenda 2030 y 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>los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ODS relacionad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>o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s con las mejores </w:t>
      </w:r>
      <w:r w:rsidR="00433943" w:rsidRPr="0062748C">
        <w:rPr>
          <w:rFonts w:ascii="Arial" w:eastAsia="Calibri" w:hAnsi="Arial" w:cs="Arial"/>
          <w:sz w:val="28"/>
          <w:szCs w:val="28"/>
          <w:lang w:val="es-ES" w:eastAsia="en-US"/>
        </w:rPr>
        <w:t>prácticas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inclusivas e innovadoras para el empoderamiento, cubriendo temas como la protección social, la educación, la salud, el trabajo y empleo, la participación political y social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>,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y muchas más. </w:t>
      </w:r>
    </w:p>
    <w:p w14:paraId="700D95ED" w14:textId="77777777" w:rsidR="008B351E" w:rsidRPr="0062748C" w:rsidRDefault="008B351E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</w:p>
    <w:p w14:paraId="543D92A4" w14:textId="77777777" w:rsidR="002F1A32" w:rsidRPr="0062748C" w:rsidRDefault="00D612EF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Cs w:val="24"/>
          <w:lang w:val="es-ES" w:eastAsia="en-US"/>
        </w:rPr>
      </w:pPr>
      <w:r w:rsidRPr="0062748C">
        <w:rPr>
          <w:rFonts w:ascii="Arial" w:eastAsia="Calibri" w:hAnsi="Arial" w:cs="Arial"/>
          <w:szCs w:val="24"/>
          <w:lang w:val="es-ES" w:eastAsia="en-US"/>
        </w:rPr>
        <w:br w:type="page"/>
      </w:r>
    </w:p>
    <w:p w14:paraId="592F8CFF" w14:textId="77777777" w:rsidR="000160E0" w:rsidRPr="0062748C" w:rsidRDefault="0062748C" w:rsidP="000160E0">
      <w:pPr>
        <w:pStyle w:val="Title"/>
        <w:rPr>
          <w:lang w:val="es-ES" w:eastAsia="en-US"/>
        </w:rPr>
      </w:pPr>
      <w:r>
        <w:rPr>
          <w:lang w:val="es-ES" w:eastAsia="en-US"/>
        </w:rPr>
        <w:lastRenderedPageBreak/>
        <w:t>I</w:t>
      </w:r>
      <w:r w:rsidRPr="0062748C">
        <w:rPr>
          <w:lang w:val="es-ES" w:eastAsia="en-US"/>
        </w:rPr>
        <w:t>nformación</w:t>
      </w:r>
      <w:r w:rsidR="00360CEB" w:rsidRPr="0062748C">
        <w:rPr>
          <w:lang w:val="es-ES" w:eastAsia="en-US"/>
        </w:rPr>
        <w:t xml:space="preserve"> </w:t>
      </w:r>
      <w:r w:rsidRPr="0062748C">
        <w:rPr>
          <w:lang w:val="es-ES" w:eastAsia="en-US"/>
        </w:rPr>
        <w:t>técnica</w:t>
      </w:r>
      <w:r w:rsidR="00360CEB" w:rsidRPr="0062748C">
        <w:rPr>
          <w:lang w:val="es-ES" w:eastAsia="en-US"/>
        </w:rPr>
        <w:t xml:space="preserve"> </w:t>
      </w:r>
    </w:p>
    <w:p w14:paraId="1040F04D" w14:textId="77777777" w:rsidR="00A140CE" w:rsidRPr="0062748C" w:rsidRDefault="00360CEB" w:rsidP="0060378A">
      <w:pPr>
        <w:keepNext/>
        <w:keepLines/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/>
          <w:bCs/>
          <w:sz w:val="26"/>
          <w:szCs w:val="26"/>
          <w:lang w:val="es-ES" w:eastAsia="en-US"/>
        </w:rPr>
      </w:pPr>
      <w:r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t>Sesiones plenarias</w:t>
      </w:r>
      <w:r w:rsidR="002F1A32"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t>.</w:t>
      </w:r>
    </w:p>
    <w:p w14:paraId="264F6F66" w14:textId="77777777" w:rsidR="000160E0" w:rsidRPr="0062748C" w:rsidRDefault="00360CEB" w:rsidP="000160E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N</w:t>
      </w:r>
      <w:r w:rsidR="003F14B5">
        <w:rPr>
          <w:rFonts w:ascii="Arial" w:eastAsia="Calibri" w:hAnsi="Arial" w:cs="Arial"/>
          <w:i/>
          <w:sz w:val="22"/>
          <w:szCs w:val="22"/>
          <w:lang w:val="es-ES" w:eastAsia="en-US"/>
        </w:rPr>
        <w:t>ú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mero</w:t>
      </w:r>
      <w:r w:rsidR="00A140CE"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: 4-5.</w:t>
      </w:r>
      <w:r w:rsidR="00A140CE"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br/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Duración</w:t>
      </w:r>
      <w:r w:rsidR="00D0067B"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: 50 minut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os incluyendo interpretación y 10-15 minutos para preguntas, repuestas y comentarios</w:t>
      </w:r>
      <w:r w:rsidR="00D0067B"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.</w:t>
      </w:r>
      <w:r w:rsidR="00D0067B" w:rsidRPr="0062748C">
        <w:rPr>
          <w:rFonts w:ascii="Arial" w:eastAsia="Calibri" w:hAnsi="Arial" w:cs="Arial"/>
          <w:sz w:val="22"/>
          <w:szCs w:val="22"/>
          <w:lang w:val="es-ES" w:eastAsia="en-US"/>
        </w:rPr>
        <w:br/>
      </w:r>
      <w:r w:rsidR="00D0067B" w:rsidRPr="0062748C">
        <w:rPr>
          <w:rFonts w:ascii="Arial" w:eastAsia="Calibri" w:hAnsi="Arial" w:cs="Arial"/>
          <w:sz w:val="22"/>
          <w:szCs w:val="22"/>
          <w:lang w:val="es-ES" w:eastAsia="en-US"/>
        </w:rPr>
        <w:br/>
      </w:r>
      <w:r w:rsidR="003F14B5">
        <w:rPr>
          <w:rFonts w:ascii="Arial" w:eastAsia="Calibri" w:hAnsi="Arial" w:cs="Arial"/>
          <w:sz w:val="22"/>
          <w:szCs w:val="22"/>
          <w:lang w:val="es-ES" w:eastAsia="en-US"/>
        </w:rPr>
        <w:t>Las p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ersonas interesadas en 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dar presentaciones plenarias deben presentar un </w:t>
      </w:r>
      <w:r w:rsidR="003F14B5" w:rsidRPr="0062748C">
        <w:rPr>
          <w:rFonts w:ascii="Arial" w:eastAsia="Calibri" w:hAnsi="Arial" w:cs="Arial"/>
          <w:sz w:val="22"/>
          <w:szCs w:val="22"/>
          <w:lang w:val="es-ES" w:eastAsia="en-US"/>
        </w:rPr>
        <w:t>documento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 en el contexto del tema principal de la Conferencia Mundial Hellen Keller 2021, cubriendo uno o </w:t>
      </w:r>
      <w:r w:rsidR="003F14B5" w:rsidRPr="0062748C">
        <w:rPr>
          <w:rFonts w:ascii="Arial" w:eastAsia="Calibri" w:hAnsi="Arial" w:cs="Arial"/>
          <w:sz w:val="22"/>
          <w:szCs w:val="22"/>
          <w:lang w:val="es-ES" w:eastAsia="en-US"/>
        </w:rPr>
        <w:t>más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 temas </w:t>
      </w:r>
      <w:r w:rsidR="003F14B5">
        <w:rPr>
          <w:rFonts w:ascii="Arial" w:eastAsia="Calibri" w:hAnsi="Arial" w:cs="Arial"/>
          <w:sz w:val="22"/>
          <w:szCs w:val="22"/>
          <w:lang w:val="es-ES" w:eastAsia="en-US"/>
        </w:rPr>
        <w:t xml:space="preserve">relacionados con la 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innovación, inclusión, </w:t>
      </w:r>
      <w:r w:rsidR="0062748C">
        <w:rPr>
          <w:rFonts w:ascii="Arial" w:eastAsia="Calibri" w:hAnsi="Arial" w:cs="Arial"/>
          <w:sz w:val="22"/>
          <w:szCs w:val="22"/>
          <w:lang w:val="es-ES" w:eastAsia="en-US"/>
        </w:rPr>
        <w:t>i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>nversión.</w:t>
      </w:r>
    </w:p>
    <w:p w14:paraId="50716316" w14:textId="77777777" w:rsidR="003F14B5" w:rsidRDefault="003F14B5" w:rsidP="00433943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bCs/>
          <w:sz w:val="26"/>
          <w:szCs w:val="26"/>
          <w:lang w:val="es-ES" w:eastAsia="en-US"/>
        </w:rPr>
      </w:pPr>
      <w:r>
        <w:rPr>
          <w:rFonts w:ascii="Arial" w:hAnsi="Arial" w:cs="Arial"/>
          <w:b/>
          <w:bCs/>
          <w:sz w:val="26"/>
          <w:szCs w:val="26"/>
          <w:lang w:val="es-ES" w:eastAsia="en-US"/>
        </w:rPr>
        <w:t>Sesiones de talleres</w:t>
      </w:r>
      <w:r w:rsidR="00D0067B"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t>.</w:t>
      </w:r>
    </w:p>
    <w:p w14:paraId="28F32453" w14:textId="77777777" w:rsidR="003F14B5" w:rsidRDefault="003F14B5" w:rsidP="0043394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i/>
          <w:sz w:val="22"/>
          <w:szCs w:val="22"/>
          <w:lang w:val="es-ES" w:eastAsia="en-US"/>
        </w:rPr>
      </w:pP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N</w:t>
      </w:r>
      <w:r>
        <w:rPr>
          <w:rFonts w:ascii="Arial" w:eastAsia="Calibri" w:hAnsi="Arial" w:cs="Arial"/>
          <w:i/>
          <w:sz w:val="22"/>
          <w:szCs w:val="22"/>
          <w:lang w:val="es-ES" w:eastAsia="en-US"/>
        </w:rPr>
        <w:t>ú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 xml:space="preserve">mero: </w:t>
      </w:r>
      <w:r>
        <w:rPr>
          <w:rFonts w:ascii="Arial" w:eastAsia="Calibri" w:hAnsi="Arial" w:cs="Arial"/>
          <w:i/>
          <w:sz w:val="22"/>
          <w:szCs w:val="22"/>
          <w:lang w:val="es-ES" w:eastAsia="en-US"/>
        </w:rPr>
        <w:t>12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-</w:t>
      </w:r>
      <w:r>
        <w:rPr>
          <w:rFonts w:ascii="Arial" w:eastAsia="Calibri" w:hAnsi="Arial" w:cs="Arial"/>
          <w:i/>
          <w:sz w:val="22"/>
          <w:szCs w:val="22"/>
          <w:lang w:val="es-ES" w:eastAsia="en-US"/>
        </w:rPr>
        <w:t>1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5.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br/>
        <w:t xml:space="preserve">Duración: </w:t>
      </w:r>
      <w:r>
        <w:rPr>
          <w:rFonts w:ascii="Arial" w:eastAsia="Calibri" w:hAnsi="Arial" w:cs="Arial"/>
          <w:i/>
          <w:sz w:val="22"/>
          <w:szCs w:val="22"/>
          <w:lang w:val="es-ES" w:eastAsia="en-US"/>
        </w:rPr>
        <w:t>45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 xml:space="preserve"> minutos incluyendo interpretación y 10-15 minutos para preguntas, repuestas y comentarios.</w:t>
      </w:r>
    </w:p>
    <w:p w14:paraId="12C55C1F" w14:textId="77777777" w:rsidR="00433943" w:rsidRDefault="00433943" w:rsidP="0043394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i/>
          <w:sz w:val="22"/>
          <w:szCs w:val="22"/>
          <w:lang w:val="es-ES" w:eastAsia="en-US"/>
        </w:rPr>
      </w:pPr>
    </w:p>
    <w:p w14:paraId="386BCE2E" w14:textId="77777777" w:rsidR="00A47144" w:rsidRPr="0062748C" w:rsidRDefault="003F14B5" w:rsidP="0043394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Las p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ersonas interesadas en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presentar uno o más talleres 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deben </w:t>
      </w:r>
      <w:r w:rsidR="003B2932">
        <w:rPr>
          <w:rFonts w:ascii="Arial" w:eastAsia="Calibri" w:hAnsi="Arial" w:cs="Arial"/>
          <w:sz w:val="22"/>
          <w:szCs w:val="22"/>
          <w:lang w:val="es-ES" w:eastAsia="en-US"/>
        </w:rPr>
        <w:t>entregar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 un documento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B2932">
        <w:rPr>
          <w:rFonts w:ascii="Arial" w:eastAsia="Calibri" w:hAnsi="Arial" w:cs="Arial"/>
          <w:sz w:val="22"/>
          <w:szCs w:val="22"/>
          <w:lang w:val="es-ES" w:eastAsia="en-US"/>
        </w:rPr>
        <w:t xml:space="preserve">de un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tema de su elección,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 en el contexto del tema principal de la Conferencia Mundial Hellen Keller 2021</w:t>
      </w:r>
      <w:r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1AD1880A" w14:textId="77777777" w:rsidR="004D5664" w:rsidRPr="0062748C" w:rsidRDefault="00433943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hAnsi="Arial" w:cs="Arial"/>
          <w:b/>
          <w:bCs/>
          <w:sz w:val="26"/>
          <w:szCs w:val="26"/>
          <w:lang w:val="es-ES" w:eastAsia="en-US"/>
        </w:rPr>
        <w:t>Criterio</w:t>
      </w:r>
      <w:r w:rsidR="004A576B">
        <w:rPr>
          <w:rFonts w:ascii="Arial" w:hAnsi="Arial" w:cs="Arial"/>
          <w:b/>
          <w:bCs/>
          <w:sz w:val="26"/>
          <w:szCs w:val="26"/>
          <w:lang w:val="es-ES" w:eastAsia="en-US"/>
        </w:rPr>
        <w:t>s</w:t>
      </w:r>
      <w:r>
        <w:rPr>
          <w:rFonts w:ascii="Arial" w:hAnsi="Arial" w:cs="Arial"/>
          <w:b/>
          <w:bCs/>
          <w:sz w:val="26"/>
          <w:szCs w:val="26"/>
          <w:lang w:val="es-ES" w:eastAsia="en-US"/>
        </w:rPr>
        <w:t xml:space="preserve"> y procedimiento</w:t>
      </w:r>
      <w:r w:rsidR="004A576B">
        <w:rPr>
          <w:rFonts w:ascii="Arial" w:hAnsi="Arial" w:cs="Arial"/>
          <w:b/>
          <w:bCs/>
          <w:sz w:val="26"/>
          <w:szCs w:val="26"/>
          <w:lang w:val="es-ES" w:eastAsia="en-US"/>
        </w:rPr>
        <w:t>s</w:t>
      </w:r>
      <w:r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s-ES" w:eastAsia="en-US"/>
        </w:rPr>
        <w:t xml:space="preserve">para la solicitud </w:t>
      </w:r>
      <w:r w:rsidR="00FA28E4"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br/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Para poder </w:t>
      </w:r>
      <w:r w:rsidR="004A576B" w:rsidRPr="004A576B">
        <w:rPr>
          <w:rFonts w:ascii="Arial" w:eastAsia="Calibri" w:hAnsi="Arial" w:cs="Arial"/>
          <w:sz w:val="22"/>
          <w:szCs w:val="22"/>
          <w:lang w:val="es-ES" w:eastAsia="en-US"/>
        </w:rPr>
        <w:t>entregar</w:t>
      </w:r>
      <w:r w:rsidRPr="004A576B">
        <w:rPr>
          <w:rFonts w:ascii="Arial" w:eastAsia="Calibri" w:hAnsi="Arial" w:cs="Arial"/>
          <w:sz w:val="22"/>
          <w:szCs w:val="22"/>
          <w:lang w:val="es-ES" w:eastAsia="en-US"/>
        </w:rPr>
        <w:t xml:space="preserve"> una presentación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a ser considerada </w:t>
      </w:r>
      <w:r w:rsidR="001A3C2E">
        <w:rPr>
          <w:rFonts w:ascii="Arial" w:eastAsia="Calibri" w:hAnsi="Arial" w:cs="Arial"/>
          <w:sz w:val="22"/>
          <w:szCs w:val="22"/>
          <w:lang w:val="es-ES" w:eastAsia="en-US"/>
        </w:rPr>
        <w:t>por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el comité científico del WFDB, usted debe ser una persona con sordoceguera.</w:t>
      </w:r>
    </w:p>
    <w:p w14:paraId="735CAC7D" w14:textId="77777777" w:rsidR="004D5664" w:rsidRPr="001A3C2E" w:rsidRDefault="001A3C2E" w:rsidP="004D5664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1A3C2E">
        <w:rPr>
          <w:rFonts w:ascii="Arial" w:eastAsia="Calibri" w:hAnsi="Arial" w:cs="Arial"/>
          <w:sz w:val="22"/>
          <w:szCs w:val="22"/>
          <w:lang w:val="es-ES" w:eastAsia="en-US"/>
        </w:rPr>
        <w:t>Se invita a las personas del Hemisferio Sur a presentar documentos tan</w:t>
      </w:r>
      <w:r>
        <w:rPr>
          <w:rFonts w:ascii="Arial" w:eastAsia="Calibri" w:hAnsi="Arial" w:cs="Arial"/>
          <w:sz w:val="22"/>
          <w:szCs w:val="22"/>
          <w:lang w:val="es-ES" w:eastAsia="en-US"/>
        </w:rPr>
        <w:t>to para las sesiones plenarias</w:t>
      </w:r>
      <w:r w:rsidR="00DC609A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como para los talleres</w:t>
      </w:r>
      <w:r w:rsidR="007321D7" w:rsidRPr="001A3C2E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455234D7" w14:textId="77777777" w:rsidR="007321D7" w:rsidRPr="0062748C" w:rsidRDefault="001A3C2E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1A3C2E">
        <w:rPr>
          <w:rFonts w:ascii="Arial" w:hAnsi="Arial" w:cs="Arial"/>
          <w:bCs/>
          <w:sz w:val="22"/>
          <w:szCs w:val="22"/>
          <w:lang w:val="es-ES" w:eastAsia="en-US"/>
        </w:rPr>
        <w:t xml:space="preserve">La fecha límite de entrega 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es el 31 de diciembre de </w:t>
      </w:r>
      <w:r w:rsidR="007321D7" w:rsidRPr="0062748C">
        <w:rPr>
          <w:rFonts w:ascii="Arial" w:eastAsia="Calibri" w:hAnsi="Arial" w:cs="Arial"/>
          <w:sz w:val="22"/>
          <w:szCs w:val="22"/>
          <w:lang w:val="es-ES" w:eastAsia="en-US"/>
        </w:rPr>
        <w:t>20</w:t>
      </w:r>
      <w:r w:rsidR="00B8334C" w:rsidRPr="0062748C">
        <w:rPr>
          <w:rFonts w:ascii="Arial" w:eastAsia="Calibri" w:hAnsi="Arial" w:cs="Arial"/>
          <w:sz w:val="22"/>
          <w:szCs w:val="22"/>
          <w:lang w:val="es-ES" w:eastAsia="en-US"/>
        </w:rPr>
        <w:t>20</w:t>
      </w:r>
      <w:r w:rsidR="007321D7" w:rsidRPr="0062748C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7DC1F8A3" w14:textId="77777777" w:rsidR="007321D7" w:rsidRPr="001A3C2E" w:rsidRDefault="001A3C2E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1A3C2E">
        <w:rPr>
          <w:rFonts w:ascii="Arial" w:eastAsia="Calibri" w:hAnsi="Arial" w:cs="Arial"/>
          <w:sz w:val="22"/>
          <w:szCs w:val="22"/>
          <w:lang w:val="es-ES" w:eastAsia="en-US"/>
        </w:rPr>
        <w:t xml:space="preserve">Los documentos presentados deben de estar en inglés o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español, y deber de tener un máximo de 10 páginas (A4 con doble espaciado) </w:t>
      </w:r>
    </w:p>
    <w:p w14:paraId="156C91EF" w14:textId="77777777" w:rsidR="002F1A32" w:rsidRPr="0063208C" w:rsidRDefault="001A3C2E" w:rsidP="0022049A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4A576B">
        <w:rPr>
          <w:rFonts w:ascii="Arial" w:eastAsia="Calibri" w:hAnsi="Arial" w:cs="Arial"/>
          <w:sz w:val="22"/>
          <w:szCs w:val="22"/>
          <w:lang w:val="es-ES" w:eastAsia="en-US"/>
        </w:rPr>
        <w:t xml:space="preserve">Nótese que los ponentes deben de conceder el tiempo suficiente para la interpretación dentro del marco de tiempo </w:t>
      </w:r>
      <w:r w:rsidR="00BC0D64" w:rsidRPr="004A576B">
        <w:rPr>
          <w:rFonts w:ascii="Arial" w:eastAsia="Calibri" w:hAnsi="Arial" w:cs="Arial"/>
          <w:sz w:val="22"/>
          <w:szCs w:val="22"/>
          <w:lang w:val="es-ES" w:eastAsia="en-US"/>
        </w:rPr>
        <w:t xml:space="preserve">estipulado </w:t>
      </w:r>
      <w:r w:rsidRPr="004A576B">
        <w:rPr>
          <w:rFonts w:ascii="Arial" w:eastAsia="Calibri" w:hAnsi="Arial" w:cs="Arial"/>
          <w:sz w:val="22"/>
          <w:szCs w:val="22"/>
          <w:lang w:val="es-ES" w:eastAsia="en-US"/>
        </w:rPr>
        <w:t>de las sesiones, como se indic</w:t>
      </w:r>
      <w:r w:rsidR="0053417F" w:rsidRPr="004A576B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Pr="004A576B">
        <w:rPr>
          <w:rFonts w:ascii="Arial" w:eastAsia="Calibri" w:hAnsi="Arial" w:cs="Arial"/>
          <w:sz w:val="22"/>
          <w:szCs w:val="22"/>
          <w:lang w:val="es-ES" w:eastAsia="en-US"/>
        </w:rPr>
        <w:t xml:space="preserve"> anteriormente. </w:t>
      </w:r>
    </w:p>
    <w:p w14:paraId="01273619" w14:textId="77777777" w:rsidR="002F1A32" w:rsidRPr="00BC0D64" w:rsidRDefault="00BC0D64" w:rsidP="002F1A32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Los ponentes seleccionados </w:t>
      </w:r>
      <w:r w:rsidR="002B2BFE">
        <w:rPr>
          <w:rFonts w:ascii="Arial" w:eastAsia="Calibri" w:hAnsi="Arial" w:cs="Arial"/>
          <w:sz w:val="22"/>
          <w:szCs w:val="22"/>
          <w:lang w:val="es-ES" w:eastAsia="en-US"/>
        </w:rPr>
        <w:t>asistirán a la conferencia</w:t>
      </w: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 solventando sus propios gastos (</w:t>
      </w:r>
      <w:r w:rsidR="002B2BFE">
        <w:rPr>
          <w:rFonts w:ascii="Arial" w:eastAsia="Calibri" w:hAnsi="Arial" w:cs="Arial"/>
          <w:sz w:val="22"/>
          <w:szCs w:val="22"/>
          <w:lang w:val="es-ES" w:eastAsia="en-US"/>
        </w:rPr>
        <w:t xml:space="preserve">los </w:t>
      </w: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>gastos relacionados con el desplazamiento, alojamiento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y </w:t>
      </w:r>
      <w:r w:rsidR="002B2BFE">
        <w:rPr>
          <w:rFonts w:ascii="Arial" w:eastAsia="Calibri" w:hAnsi="Arial" w:cs="Arial"/>
          <w:sz w:val="22"/>
          <w:szCs w:val="22"/>
          <w:lang w:val="es-ES" w:eastAsia="en-US"/>
        </w:rPr>
        <w:t>participación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no </w:t>
      </w:r>
      <w:r w:rsidR="002B2BFE">
        <w:rPr>
          <w:rFonts w:ascii="Arial" w:eastAsia="Calibri" w:hAnsi="Arial" w:cs="Arial"/>
          <w:sz w:val="22"/>
          <w:szCs w:val="22"/>
          <w:lang w:val="es-ES" w:eastAsia="en-US"/>
        </w:rPr>
        <w:t>estarán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cubiertos)</w:t>
      </w:r>
      <w:r w:rsidR="0022049A" w:rsidRPr="00BC0D64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5853205E" w14:textId="6EEF7E4A" w:rsidR="00114F1C" w:rsidRPr="00BC0D64" w:rsidRDefault="00BC0D64" w:rsidP="00A47144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Financiación para la asistencia de ponentes puede </w:t>
      </w:r>
      <w:r w:rsidR="00EE395E">
        <w:rPr>
          <w:rFonts w:ascii="Arial" w:eastAsia="Calibri" w:hAnsi="Arial" w:cs="Arial"/>
          <w:sz w:val="22"/>
          <w:szCs w:val="22"/>
          <w:lang w:val="es-ES" w:eastAsia="en-US"/>
        </w:rPr>
        <w:t xml:space="preserve">ser </w:t>
      </w:r>
      <w:r w:rsidR="00A45EB1">
        <w:rPr>
          <w:rFonts w:ascii="Arial" w:eastAsia="Calibri" w:hAnsi="Arial" w:cs="Arial"/>
          <w:sz w:val="22"/>
          <w:szCs w:val="22"/>
          <w:lang w:val="es-ES" w:eastAsia="en-US"/>
        </w:rPr>
        <w:t xml:space="preserve">recibida en </w:t>
      </w:r>
      <w:bookmarkStart w:id="0" w:name="_GoBack"/>
      <w:bookmarkEnd w:id="0"/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casos individuales </w:t>
      </w:r>
      <w:r w:rsidR="00EE395E">
        <w:rPr>
          <w:rFonts w:ascii="Arial" w:eastAsia="Calibri" w:hAnsi="Arial" w:cs="Arial"/>
          <w:sz w:val="22"/>
          <w:szCs w:val="22"/>
          <w:lang w:val="es-ES" w:eastAsia="en-US"/>
        </w:rPr>
        <w:t>de</w:t>
      </w: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 personas del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Hemisferio Sur, a través de subvenciones de donantes externos. </w:t>
      </w:r>
      <w:r w:rsidR="007321D7"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</w:p>
    <w:p w14:paraId="080D9457" w14:textId="77777777" w:rsidR="00A47144" w:rsidRPr="00BC0D64" w:rsidRDefault="00A47144" w:rsidP="00A4714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0C00728C" w14:textId="0A9670C7" w:rsidR="006530CB" w:rsidRPr="00BC0D64" w:rsidRDefault="00BC0D64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C0D64">
        <w:rPr>
          <w:rFonts w:ascii="Arial" w:eastAsia="Calibri" w:hAnsi="Arial" w:cs="Arial"/>
          <w:b/>
          <w:sz w:val="22"/>
          <w:szCs w:val="22"/>
          <w:lang w:val="es-ES" w:eastAsia="en-US"/>
        </w:rPr>
        <w:t>Todas las solicitudes/documentos deben de ser presentados a</w:t>
      </w:r>
      <w:r w:rsidR="0063208C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l comité 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>científic</w:t>
      </w:r>
      <w:r w:rsidR="0063208C">
        <w:rPr>
          <w:rFonts w:ascii="Arial" w:eastAsia="Calibri" w:hAnsi="Arial" w:cs="Arial"/>
          <w:b/>
          <w:sz w:val="22"/>
          <w:szCs w:val="22"/>
          <w:lang w:val="es-ES" w:eastAsia="en-US"/>
        </w:rPr>
        <w:t>o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del WFDB al siguiente correo electrónico</w:t>
      </w:r>
      <w:r w:rsidR="002F1A32" w:rsidRPr="00BC0D64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: </w:t>
      </w:r>
      <w:hyperlink r:id="rId12" w:history="1">
        <w:r w:rsidR="002F1A32" w:rsidRPr="00BC0D64">
          <w:rPr>
            <w:rFonts w:ascii="Arial" w:eastAsia="Calibri" w:hAnsi="Arial" w:cs="Arial"/>
            <w:b/>
            <w:color w:val="0000FF"/>
            <w:sz w:val="22"/>
            <w:szCs w:val="22"/>
            <w:u w:val="single"/>
            <w:lang w:val="es-ES" w:eastAsia="en-US"/>
          </w:rPr>
          <w:t>scientific@wfdb.eu</w:t>
        </w:r>
      </w:hyperlink>
      <w:r w:rsidR="002F1A32" w:rsidRPr="00BC0D64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>a más tardar</w:t>
      </w:r>
      <w:r w:rsidR="005C1BA6">
        <w:rPr>
          <w:rFonts w:ascii="Arial" w:eastAsia="Calibri" w:hAnsi="Arial" w:cs="Arial"/>
          <w:b/>
          <w:sz w:val="22"/>
          <w:szCs w:val="22"/>
          <w:lang w:val="es-ES" w:eastAsia="en-US"/>
        </w:rPr>
        <w:t>,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el 31 de diciembre de 2020</w:t>
      </w:r>
      <w:r w:rsidR="002F1A32" w:rsidRPr="00BC0D64">
        <w:rPr>
          <w:rFonts w:ascii="Arial" w:eastAsia="Calibri" w:hAnsi="Arial" w:cs="Arial"/>
          <w:b/>
          <w:sz w:val="22"/>
          <w:szCs w:val="22"/>
          <w:lang w:val="es-ES" w:eastAsia="en-US"/>
        </w:rPr>
        <w:t>.</w:t>
      </w:r>
    </w:p>
    <w:p w14:paraId="08372D65" w14:textId="77777777" w:rsidR="00D612EF" w:rsidRPr="00FB606F" w:rsidRDefault="00FB606F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i/>
          <w:szCs w:val="24"/>
          <w:lang w:val="es-E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Se notificará a l</w:t>
      </w:r>
      <w:r w:rsidR="0053417F" w:rsidRPr="00A37C95">
        <w:rPr>
          <w:rFonts w:ascii="Arial" w:eastAsia="Calibri" w:hAnsi="Arial" w:cs="Arial"/>
          <w:sz w:val="22"/>
          <w:szCs w:val="22"/>
          <w:lang w:val="es-ES" w:eastAsia="en-US"/>
        </w:rPr>
        <w:t xml:space="preserve">os ponentes seleccionados </w:t>
      </w:r>
      <w:r w:rsidR="00A37C95" w:rsidRPr="00A37C95">
        <w:rPr>
          <w:rFonts w:ascii="Arial" w:eastAsia="Calibri" w:hAnsi="Arial" w:cs="Arial"/>
          <w:sz w:val="22"/>
          <w:szCs w:val="22"/>
          <w:lang w:val="es-ES" w:eastAsia="en-US"/>
        </w:rPr>
        <w:t xml:space="preserve">en su debido momento </w:t>
      </w:r>
      <w:r w:rsidRPr="00A37C95">
        <w:rPr>
          <w:rFonts w:ascii="Arial" w:eastAsia="Calibri" w:hAnsi="Arial" w:cs="Arial"/>
          <w:sz w:val="22"/>
          <w:szCs w:val="22"/>
          <w:lang w:val="es-ES" w:eastAsia="en-US"/>
        </w:rPr>
        <w:t>después</w:t>
      </w:r>
      <w:r w:rsidR="00A37C95" w:rsidRPr="00A37C95">
        <w:rPr>
          <w:rFonts w:ascii="Arial" w:eastAsia="Calibri" w:hAnsi="Arial" w:cs="Arial"/>
          <w:sz w:val="22"/>
          <w:szCs w:val="22"/>
          <w:lang w:val="es-ES" w:eastAsia="en-US"/>
        </w:rPr>
        <w:t xml:space="preserve"> de que el</w:t>
      </w:r>
      <w:r w:rsidR="00A37C95">
        <w:rPr>
          <w:rFonts w:ascii="Arial" w:eastAsia="Calibri" w:hAnsi="Arial" w:cs="Arial"/>
          <w:sz w:val="22"/>
          <w:szCs w:val="22"/>
          <w:lang w:val="es-ES" w:eastAsia="en-US"/>
        </w:rPr>
        <w:t xml:space="preserve"> comité haya procesado los documentos presentados.</w:t>
      </w:r>
    </w:p>
    <w:p w14:paraId="47D52893" w14:textId="77777777" w:rsidR="00BE0A9A" w:rsidRPr="0062748C" w:rsidRDefault="00A37C95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Cs w:val="24"/>
          <w:lang w:val="es-ES"/>
        </w:rPr>
      </w:pPr>
      <w:r>
        <w:rPr>
          <w:rFonts w:ascii="Arial" w:hAnsi="Arial" w:cs="Arial"/>
          <w:b/>
          <w:i/>
          <w:szCs w:val="24"/>
          <w:lang w:val="es-ES"/>
        </w:rPr>
        <w:t>Saludos cordiales</w:t>
      </w:r>
      <w:r w:rsidR="00694239">
        <w:rPr>
          <w:rFonts w:ascii="Arial" w:hAnsi="Arial" w:cs="Arial"/>
          <w:b/>
          <w:i/>
          <w:szCs w:val="24"/>
          <w:lang w:val="es-ES"/>
        </w:rPr>
        <w:t>.</w:t>
      </w:r>
    </w:p>
    <w:p w14:paraId="578261AC" w14:textId="77777777" w:rsidR="008A78BA" w:rsidRPr="0062748C" w:rsidRDefault="00A37C95" w:rsidP="00F275E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comité </w:t>
      </w:r>
      <w:r w:rsidR="004A576B">
        <w:rPr>
          <w:rFonts w:ascii="Arial" w:hAnsi="Arial" w:cs="Arial"/>
          <w:sz w:val="22"/>
          <w:szCs w:val="22"/>
          <w:lang w:val="es-ES"/>
        </w:rPr>
        <w:t>científico</w:t>
      </w:r>
      <w:r>
        <w:rPr>
          <w:rFonts w:ascii="Arial" w:hAnsi="Arial" w:cs="Arial"/>
          <w:sz w:val="22"/>
          <w:szCs w:val="22"/>
          <w:lang w:val="es-ES"/>
        </w:rPr>
        <w:t xml:space="preserve"> del WFDB</w:t>
      </w:r>
      <w:r w:rsidR="006530CB" w:rsidRPr="0062748C">
        <w:rPr>
          <w:rFonts w:ascii="Arial" w:hAnsi="Arial" w:cs="Arial"/>
          <w:sz w:val="22"/>
          <w:szCs w:val="22"/>
          <w:lang w:val="es-ES"/>
        </w:rPr>
        <w:t xml:space="preserve">, </w:t>
      </w:r>
      <w:r w:rsidR="00D612EF" w:rsidRPr="0062748C">
        <w:rPr>
          <w:rFonts w:ascii="Arial" w:hAnsi="Arial" w:cs="Arial"/>
          <w:sz w:val="22"/>
          <w:szCs w:val="22"/>
          <w:lang w:val="es-ES"/>
        </w:rPr>
        <w:br/>
        <w:t>XI</w:t>
      </w:r>
      <w:r w:rsidR="000A619E" w:rsidRPr="0062748C">
        <w:rPr>
          <w:rFonts w:ascii="Arial" w:hAnsi="Arial" w:cs="Arial"/>
          <w:sz w:val="22"/>
          <w:szCs w:val="22"/>
          <w:lang w:val="es-ES"/>
        </w:rPr>
        <w:t>I</w:t>
      </w:r>
      <w:r w:rsidR="00D612EF" w:rsidRPr="0062748C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Conferencia Mundial </w:t>
      </w:r>
      <w:r w:rsidR="00D612EF" w:rsidRPr="0062748C">
        <w:rPr>
          <w:rFonts w:ascii="Arial" w:hAnsi="Arial" w:cs="Arial"/>
          <w:sz w:val="22"/>
          <w:szCs w:val="22"/>
          <w:lang w:val="es-ES"/>
        </w:rPr>
        <w:t xml:space="preserve">Helen Keller </w:t>
      </w:r>
      <w:r w:rsidR="006530CB" w:rsidRPr="0062748C">
        <w:rPr>
          <w:rFonts w:ascii="Arial" w:hAnsi="Arial" w:cs="Arial"/>
          <w:sz w:val="22"/>
          <w:szCs w:val="22"/>
          <w:lang w:val="es-ES"/>
        </w:rPr>
        <w:t>20</w:t>
      </w:r>
      <w:r w:rsidR="00B8334C" w:rsidRPr="0062748C">
        <w:rPr>
          <w:rFonts w:ascii="Arial" w:hAnsi="Arial" w:cs="Arial"/>
          <w:sz w:val="22"/>
          <w:szCs w:val="22"/>
          <w:lang w:val="es-ES"/>
        </w:rPr>
        <w:t>21</w:t>
      </w:r>
      <w:r w:rsidR="00694239">
        <w:rPr>
          <w:rFonts w:ascii="Arial" w:hAnsi="Arial" w:cs="Arial"/>
          <w:sz w:val="22"/>
          <w:szCs w:val="22"/>
          <w:lang w:val="es-ES"/>
        </w:rPr>
        <w:t>.</w:t>
      </w:r>
    </w:p>
    <w:sectPr w:rsidR="008A78BA" w:rsidRPr="0062748C" w:rsidSect="00207125">
      <w:headerReference w:type="default" r:id="rId13"/>
      <w:footerReference w:type="default" r:id="rId14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34B8" w14:textId="77777777" w:rsidR="00545647" w:rsidRDefault="00545647">
      <w:r>
        <w:separator/>
      </w:r>
    </w:p>
  </w:endnote>
  <w:endnote w:type="continuationSeparator" w:id="0">
    <w:p w14:paraId="394B1D86" w14:textId="77777777" w:rsidR="00545647" w:rsidRDefault="0054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EB93" w14:textId="59328219" w:rsidR="004A4E3F" w:rsidRDefault="004A4E3F">
    <w:pPr>
      <w:pStyle w:val="Footer"/>
      <w:rPr>
        <w:noProof/>
        <w:lang w:val="sv-SE" w:eastAsia="sv-SE"/>
      </w:rPr>
    </w:pPr>
  </w:p>
  <w:p w14:paraId="62C352AC" w14:textId="77777777" w:rsidR="004A4E3F" w:rsidRDefault="004A4E3F" w:rsidP="00574390">
    <w:pPr>
      <w:pStyle w:val="Footer"/>
      <w:jc w:val="right"/>
    </w:pPr>
  </w:p>
  <w:p w14:paraId="7A477C74" w14:textId="77777777" w:rsidR="004A4E3F" w:rsidRDefault="004A4E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2D0B" w14:textId="77777777" w:rsidR="00545647" w:rsidRDefault="00545647">
      <w:r>
        <w:separator/>
      </w:r>
    </w:p>
  </w:footnote>
  <w:footnote w:type="continuationSeparator" w:id="0">
    <w:p w14:paraId="7506D06F" w14:textId="77777777" w:rsidR="00545647" w:rsidRDefault="0054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5CCF" w14:textId="77777777" w:rsidR="004A4E3F" w:rsidRPr="0019128B" w:rsidRDefault="004A4E3F" w:rsidP="009E4E68">
    <w:pPr>
      <w:pStyle w:val="Heading1"/>
      <w:spacing w:before="120"/>
      <w:ind w:left="142" w:right="-1559" w:firstLine="99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C49"/>
    <w:multiLevelType w:val="hybridMultilevel"/>
    <w:tmpl w:val="F04C5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676BE"/>
    <w:multiLevelType w:val="hybridMultilevel"/>
    <w:tmpl w:val="56FA3E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7F1D"/>
    <w:multiLevelType w:val="hybridMultilevel"/>
    <w:tmpl w:val="156C2A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8B"/>
    <w:rsid w:val="000014F3"/>
    <w:rsid w:val="00003C2A"/>
    <w:rsid w:val="00004BC6"/>
    <w:rsid w:val="00006E0F"/>
    <w:rsid w:val="000130B2"/>
    <w:rsid w:val="000160E0"/>
    <w:rsid w:val="00022938"/>
    <w:rsid w:val="00024697"/>
    <w:rsid w:val="00033E72"/>
    <w:rsid w:val="000426DB"/>
    <w:rsid w:val="00082513"/>
    <w:rsid w:val="000948CA"/>
    <w:rsid w:val="000A619E"/>
    <w:rsid w:val="000C2D74"/>
    <w:rsid w:val="000D78FD"/>
    <w:rsid w:val="000E01E4"/>
    <w:rsid w:val="000E335D"/>
    <w:rsid w:val="00114F1C"/>
    <w:rsid w:val="00116335"/>
    <w:rsid w:val="00121573"/>
    <w:rsid w:val="0012370F"/>
    <w:rsid w:val="001750A7"/>
    <w:rsid w:val="00177169"/>
    <w:rsid w:val="0019128B"/>
    <w:rsid w:val="00193274"/>
    <w:rsid w:val="001A3C2E"/>
    <w:rsid w:val="001C3074"/>
    <w:rsid w:val="001D1232"/>
    <w:rsid w:val="001D4ABF"/>
    <w:rsid w:val="001E1EFE"/>
    <w:rsid w:val="001E6EC6"/>
    <w:rsid w:val="001F0F98"/>
    <w:rsid w:val="00204266"/>
    <w:rsid w:val="00207125"/>
    <w:rsid w:val="00217C5A"/>
    <w:rsid w:val="0022049A"/>
    <w:rsid w:val="0022509B"/>
    <w:rsid w:val="002301E4"/>
    <w:rsid w:val="00237B82"/>
    <w:rsid w:val="00240B94"/>
    <w:rsid w:val="00245CA5"/>
    <w:rsid w:val="00253122"/>
    <w:rsid w:val="00267A41"/>
    <w:rsid w:val="00290CD2"/>
    <w:rsid w:val="002910D5"/>
    <w:rsid w:val="002B0410"/>
    <w:rsid w:val="002B2BFE"/>
    <w:rsid w:val="002E3561"/>
    <w:rsid w:val="002F1A32"/>
    <w:rsid w:val="00304F5A"/>
    <w:rsid w:val="003052F7"/>
    <w:rsid w:val="00305B4D"/>
    <w:rsid w:val="00325D16"/>
    <w:rsid w:val="003532B5"/>
    <w:rsid w:val="00360CEB"/>
    <w:rsid w:val="003A43CD"/>
    <w:rsid w:val="003B02D2"/>
    <w:rsid w:val="003B2932"/>
    <w:rsid w:val="003B3E7B"/>
    <w:rsid w:val="003E2AA7"/>
    <w:rsid w:val="003F14B5"/>
    <w:rsid w:val="003F1E2B"/>
    <w:rsid w:val="00415EEF"/>
    <w:rsid w:val="00421AE8"/>
    <w:rsid w:val="00433943"/>
    <w:rsid w:val="004341E7"/>
    <w:rsid w:val="0044542D"/>
    <w:rsid w:val="004474AF"/>
    <w:rsid w:val="00472911"/>
    <w:rsid w:val="00474533"/>
    <w:rsid w:val="004913C6"/>
    <w:rsid w:val="00497323"/>
    <w:rsid w:val="004A48B4"/>
    <w:rsid w:val="004A4E3F"/>
    <w:rsid w:val="004A576B"/>
    <w:rsid w:val="004B0676"/>
    <w:rsid w:val="004B0BE2"/>
    <w:rsid w:val="004B6EB4"/>
    <w:rsid w:val="004C31FA"/>
    <w:rsid w:val="004C5528"/>
    <w:rsid w:val="004D458C"/>
    <w:rsid w:val="004D5664"/>
    <w:rsid w:val="004F449F"/>
    <w:rsid w:val="0052481C"/>
    <w:rsid w:val="0053417F"/>
    <w:rsid w:val="00545647"/>
    <w:rsid w:val="005675D3"/>
    <w:rsid w:val="00567BF6"/>
    <w:rsid w:val="00574390"/>
    <w:rsid w:val="00591990"/>
    <w:rsid w:val="0059660F"/>
    <w:rsid w:val="005A3264"/>
    <w:rsid w:val="005B1A0E"/>
    <w:rsid w:val="005B2B78"/>
    <w:rsid w:val="005C1BA6"/>
    <w:rsid w:val="005C566D"/>
    <w:rsid w:val="005D359B"/>
    <w:rsid w:val="005F74E8"/>
    <w:rsid w:val="005F7759"/>
    <w:rsid w:val="0060378A"/>
    <w:rsid w:val="0060556A"/>
    <w:rsid w:val="00610FEC"/>
    <w:rsid w:val="00622F56"/>
    <w:rsid w:val="0062748C"/>
    <w:rsid w:val="0063208C"/>
    <w:rsid w:val="006347D2"/>
    <w:rsid w:val="006530CB"/>
    <w:rsid w:val="00667796"/>
    <w:rsid w:val="00676E21"/>
    <w:rsid w:val="00694239"/>
    <w:rsid w:val="00695CDB"/>
    <w:rsid w:val="00697513"/>
    <w:rsid w:val="006A3D7F"/>
    <w:rsid w:val="006B0850"/>
    <w:rsid w:val="006B7250"/>
    <w:rsid w:val="006C2AA1"/>
    <w:rsid w:val="006C5864"/>
    <w:rsid w:val="006D197B"/>
    <w:rsid w:val="006D7ADA"/>
    <w:rsid w:val="006E036D"/>
    <w:rsid w:val="006F33E3"/>
    <w:rsid w:val="00715ED0"/>
    <w:rsid w:val="00725173"/>
    <w:rsid w:val="007321D7"/>
    <w:rsid w:val="00741911"/>
    <w:rsid w:val="00764A1D"/>
    <w:rsid w:val="007704B9"/>
    <w:rsid w:val="0078268A"/>
    <w:rsid w:val="00785983"/>
    <w:rsid w:val="007915BB"/>
    <w:rsid w:val="007A0375"/>
    <w:rsid w:val="007A0EDB"/>
    <w:rsid w:val="007A746A"/>
    <w:rsid w:val="007C26CE"/>
    <w:rsid w:val="007C5D61"/>
    <w:rsid w:val="007F00D7"/>
    <w:rsid w:val="007F271D"/>
    <w:rsid w:val="00810B7C"/>
    <w:rsid w:val="0081281B"/>
    <w:rsid w:val="00821AC0"/>
    <w:rsid w:val="00827366"/>
    <w:rsid w:val="00830B30"/>
    <w:rsid w:val="00835095"/>
    <w:rsid w:val="00847F65"/>
    <w:rsid w:val="008561FA"/>
    <w:rsid w:val="00893A51"/>
    <w:rsid w:val="008A2483"/>
    <w:rsid w:val="008A24CC"/>
    <w:rsid w:val="008A78BA"/>
    <w:rsid w:val="008B351E"/>
    <w:rsid w:val="008B75C1"/>
    <w:rsid w:val="008E0894"/>
    <w:rsid w:val="008E229F"/>
    <w:rsid w:val="008F29A4"/>
    <w:rsid w:val="00916F7F"/>
    <w:rsid w:val="00932A4F"/>
    <w:rsid w:val="00934424"/>
    <w:rsid w:val="00943035"/>
    <w:rsid w:val="00946159"/>
    <w:rsid w:val="00952D23"/>
    <w:rsid w:val="00956596"/>
    <w:rsid w:val="009579E8"/>
    <w:rsid w:val="00966273"/>
    <w:rsid w:val="00994B94"/>
    <w:rsid w:val="009A4B5B"/>
    <w:rsid w:val="009C170F"/>
    <w:rsid w:val="009D29F4"/>
    <w:rsid w:val="009E4E68"/>
    <w:rsid w:val="009F2A8D"/>
    <w:rsid w:val="00A140CE"/>
    <w:rsid w:val="00A26A48"/>
    <w:rsid w:val="00A37C95"/>
    <w:rsid w:val="00A44A9E"/>
    <w:rsid w:val="00A45EB1"/>
    <w:rsid w:val="00A47144"/>
    <w:rsid w:val="00A57E6E"/>
    <w:rsid w:val="00A66761"/>
    <w:rsid w:val="00A66A74"/>
    <w:rsid w:val="00AA433B"/>
    <w:rsid w:val="00AB74F6"/>
    <w:rsid w:val="00AD234D"/>
    <w:rsid w:val="00AD2A9C"/>
    <w:rsid w:val="00AD606F"/>
    <w:rsid w:val="00AE192E"/>
    <w:rsid w:val="00AE6748"/>
    <w:rsid w:val="00AF521F"/>
    <w:rsid w:val="00B23914"/>
    <w:rsid w:val="00B334FD"/>
    <w:rsid w:val="00B454A8"/>
    <w:rsid w:val="00B51DB7"/>
    <w:rsid w:val="00B5790A"/>
    <w:rsid w:val="00B61FED"/>
    <w:rsid w:val="00B720DE"/>
    <w:rsid w:val="00B73E0B"/>
    <w:rsid w:val="00B8334C"/>
    <w:rsid w:val="00BA1363"/>
    <w:rsid w:val="00BA2FF4"/>
    <w:rsid w:val="00BB6E1F"/>
    <w:rsid w:val="00BC0D64"/>
    <w:rsid w:val="00BD517B"/>
    <w:rsid w:val="00BE0A9A"/>
    <w:rsid w:val="00BF5FAB"/>
    <w:rsid w:val="00C0676B"/>
    <w:rsid w:val="00C161BE"/>
    <w:rsid w:val="00C31432"/>
    <w:rsid w:val="00C35E6F"/>
    <w:rsid w:val="00C4413C"/>
    <w:rsid w:val="00C51A21"/>
    <w:rsid w:val="00C73D69"/>
    <w:rsid w:val="00C800E6"/>
    <w:rsid w:val="00CA259A"/>
    <w:rsid w:val="00CB6383"/>
    <w:rsid w:val="00CC01CB"/>
    <w:rsid w:val="00CD3DEC"/>
    <w:rsid w:val="00CD41EC"/>
    <w:rsid w:val="00CD5912"/>
    <w:rsid w:val="00CD65B9"/>
    <w:rsid w:val="00CF6336"/>
    <w:rsid w:val="00D0067B"/>
    <w:rsid w:val="00D067AF"/>
    <w:rsid w:val="00D12A20"/>
    <w:rsid w:val="00D2131B"/>
    <w:rsid w:val="00D612EF"/>
    <w:rsid w:val="00D67E7F"/>
    <w:rsid w:val="00D91787"/>
    <w:rsid w:val="00D93A17"/>
    <w:rsid w:val="00DA1D44"/>
    <w:rsid w:val="00DA752E"/>
    <w:rsid w:val="00DB47EB"/>
    <w:rsid w:val="00DB6E7C"/>
    <w:rsid w:val="00DC4E04"/>
    <w:rsid w:val="00DC609A"/>
    <w:rsid w:val="00DD2FC6"/>
    <w:rsid w:val="00DD4EC6"/>
    <w:rsid w:val="00DD7CD0"/>
    <w:rsid w:val="00DE7BAE"/>
    <w:rsid w:val="00DF04A7"/>
    <w:rsid w:val="00E04431"/>
    <w:rsid w:val="00E0463E"/>
    <w:rsid w:val="00E1363C"/>
    <w:rsid w:val="00E51E53"/>
    <w:rsid w:val="00E66798"/>
    <w:rsid w:val="00E67788"/>
    <w:rsid w:val="00E73711"/>
    <w:rsid w:val="00E823FB"/>
    <w:rsid w:val="00E91A7B"/>
    <w:rsid w:val="00E92638"/>
    <w:rsid w:val="00E9793F"/>
    <w:rsid w:val="00EA6809"/>
    <w:rsid w:val="00EB0120"/>
    <w:rsid w:val="00EB0C1B"/>
    <w:rsid w:val="00EB1899"/>
    <w:rsid w:val="00EC28FA"/>
    <w:rsid w:val="00EC47BD"/>
    <w:rsid w:val="00ED1826"/>
    <w:rsid w:val="00EE395E"/>
    <w:rsid w:val="00EE4710"/>
    <w:rsid w:val="00EF5A92"/>
    <w:rsid w:val="00F14E69"/>
    <w:rsid w:val="00F15F21"/>
    <w:rsid w:val="00F240B2"/>
    <w:rsid w:val="00F26148"/>
    <w:rsid w:val="00F275E0"/>
    <w:rsid w:val="00F3013E"/>
    <w:rsid w:val="00F370E0"/>
    <w:rsid w:val="00F51E5A"/>
    <w:rsid w:val="00F57FD9"/>
    <w:rsid w:val="00F65687"/>
    <w:rsid w:val="00F73925"/>
    <w:rsid w:val="00F86C7D"/>
    <w:rsid w:val="00F916BB"/>
    <w:rsid w:val="00FA23AD"/>
    <w:rsid w:val="00FA28E4"/>
    <w:rsid w:val="00FA515A"/>
    <w:rsid w:val="00FA6E83"/>
    <w:rsid w:val="00FB606F"/>
    <w:rsid w:val="00FC1CA1"/>
    <w:rsid w:val="00FD6F52"/>
    <w:rsid w:val="00FE6DC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5433A89"/>
  <w15:chartTrackingRefBased/>
  <w15:docId w15:val="{B50A42B2-CAD3-45C5-9F5F-A174F064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ocumentMap1">
    <w:name w:val="Document Map1"/>
    <w:basedOn w:val="Normal"/>
    <w:pPr>
      <w:shd w:val="clear" w:color="auto" w:fill="000080"/>
    </w:pPr>
  </w:style>
  <w:style w:type="character" w:styleId="Hyperlink">
    <w:name w:val="Hyperlink"/>
    <w:rsid w:val="006C2AA1"/>
    <w:rPr>
      <w:color w:val="0000FF"/>
      <w:u w:val="single"/>
    </w:rPr>
  </w:style>
  <w:style w:type="paragraph" w:styleId="DocumentMap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rong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Emphasis">
    <w:name w:val="Emphasis"/>
    <w:qFormat/>
    <w:rsid w:val="005D359B"/>
    <w:rPr>
      <w:i/>
      <w:iCs/>
    </w:rPr>
  </w:style>
  <w:style w:type="paragraph" w:styleId="BalloonTex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paragraph" w:styleId="ListParagraph">
    <w:name w:val="List Paragraph"/>
    <w:basedOn w:val="Normal"/>
    <w:uiPriority w:val="34"/>
    <w:qFormat/>
    <w:rsid w:val="004D56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ientific@wfdb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DDAA-6820-48C5-98F1-3DAB59DE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E7970-A680-4292-B03D-1CDB9F5AF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5824-83D4-4061-B89A-2B328DBBA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8D3DE8-A973-43EA-B768-78AB4C82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4089</CharactersWithSpaces>
  <SharedDoc>false</SharedDoc>
  <HLinks>
    <vt:vector size="6" baseType="variant"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mailto:scientific@wfdb.eu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Lucia D'Arino</cp:lastModifiedBy>
  <cp:revision>4</cp:revision>
  <cp:lastPrinted>2017-05-12T07:34:00Z</cp:lastPrinted>
  <dcterms:created xsi:type="dcterms:W3CDTF">2020-03-30T10:00:00Z</dcterms:created>
  <dcterms:modified xsi:type="dcterms:W3CDTF">2020-03-30T10:44:00Z</dcterms:modified>
</cp:coreProperties>
</file>